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A2A0" w14:textId="7484E37D" w:rsidR="000F707C" w:rsidRPr="00587BB8" w:rsidRDefault="00407D53" w:rsidP="00AF3E06">
      <w:pPr>
        <w:spacing w:after="0" w:line="240" w:lineRule="auto"/>
        <w:ind w:left="720"/>
        <w:jc w:val="center"/>
        <w:rPr>
          <w:rFonts w:ascii="Aptos" w:hAnsi="Aptos"/>
          <w:b/>
          <w:bCs/>
          <w:color w:val="000000"/>
          <w:sz w:val="24"/>
          <w:szCs w:val="24"/>
          <w:u w:val="single"/>
        </w:rPr>
      </w:pPr>
      <w:r w:rsidRPr="00587BB8">
        <w:rPr>
          <w:rFonts w:ascii="Aptos" w:hAnsi="Aptos"/>
          <w:noProof/>
          <w:sz w:val="24"/>
          <w:szCs w:val="24"/>
          <w:u w:val="single"/>
          <w:lang w:val="en-AU" w:eastAsia="en-AU"/>
        </w:rPr>
        <mc:AlternateContent>
          <mc:Choice Requires="wps">
            <w:drawing>
              <wp:anchor distT="0" distB="0" distL="114300" distR="114300" simplePos="0" relativeHeight="251659264" behindDoc="0" locked="0" layoutInCell="1" allowOverlap="1" wp14:anchorId="13AB0A2D" wp14:editId="23B21FAA">
                <wp:simplePos x="0" y="0"/>
                <wp:positionH relativeFrom="column">
                  <wp:posOffset>29845</wp:posOffset>
                </wp:positionH>
                <wp:positionV relativeFrom="paragraph">
                  <wp:posOffset>-23495</wp:posOffset>
                </wp:positionV>
                <wp:extent cx="6195695" cy="8255"/>
                <wp:effectExtent l="10795" t="10160" r="13335" b="1016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5695" cy="8255"/>
                        </a:xfrm>
                        <a:prstGeom prst="line">
                          <a:avLst/>
                        </a:prstGeom>
                        <a:noFill/>
                        <a:ln w="9525">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485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85pt" to="49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" strokecolor="#ed7d31"/>
            </w:pict>
          </mc:Fallback>
        </mc:AlternateContent>
      </w:r>
      <w:r w:rsidR="00F623B2" w:rsidRPr="00587BB8">
        <w:rPr>
          <w:rFonts w:ascii="Aptos" w:hAnsi="Aptos"/>
          <w:b/>
          <w:bCs/>
          <w:color w:val="000000"/>
          <w:sz w:val="24"/>
          <w:szCs w:val="24"/>
          <w:u w:val="single"/>
        </w:rPr>
        <w:t xml:space="preserve">JOINT </w:t>
      </w:r>
      <w:r w:rsidRPr="00587BB8">
        <w:rPr>
          <w:rFonts w:ascii="Aptos" w:hAnsi="Aptos"/>
          <w:b/>
          <w:bCs/>
          <w:color w:val="000000"/>
          <w:sz w:val="24"/>
          <w:szCs w:val="24"/>
          <w:u w:val="single"/>
        </w:rPr>
        <w:t>MEDIA RELEASE</w:t>
      </w:r>
    </w:p>
    <w:p w14:paraId="53FCA027" w14:textId="23F21886" w:rsidR="00407D53" w:rsidRPr="00587BB8" w:rsidRDefault="00407D53" w:rsidP="00407D53">
      <w:pPr>
        <w:spacing w:after="0" w:line="240" w:lineRule="auto"/>
        <w:jc w:val="both"/>
        <w:rPr>
          <w:rFonts w:ascii="Aptos" w:hAnsi="Aptos" w:cs="Calibri"/>
          <w:b/>
          <w:bCs/>
          <w:color w:val="C00000"/>
          <w:sz w:val="24"/>
          <w:szCs w:val="24"/>
        </w:rPr>
      </w:pPr>
      <w:r w:rsidRPr="00587BB8">
        <w:rPr>
          <w:rFonts w:ascii="Aptos" w:hAnsi="Aptos"/>
          <w:noProof/>
          <w:sz w:val="24"/>
          <w:szCs w:val="24"/>
          <w:lang w:val="en-AU" w:eastAsia="en-AU"/>
        </w:rPr>
        <mc:AlternateContent>
          <mc:Choice Requires="wps">
            <w:drawing>
              <wp:anchor distT="0" distB="0" distL="114300" distR="114300" simplePos="0" relativeHeight="251660288" behindDoc="0" locked="0" layoutInCell="1" allowOverlap="1" wp14:anchorId="037582E5" wp14:editId="4E2B3F44">
                <wp:simplePos x="0" y="0"/>
                <wp:positionH relativeFrom="column">
                  <wp:posOffset>34925</wp:posOffset>
                </wp:positionH>
                <wp:positionV relativeFrom="paragraph">
                  <wp:posOffset>3175</wp:posOffset>
                </wp:positionV>
                <wp:extent cx="6186170" cy="5080"/>
                <wp:effectExtent l="6350" t="13335" r="8255" b="1016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6170" cy="5080"/>
                        </a:xfrm>
                        <a:prstGeom prst="line">
                          <a:avLst/>
                        </a:prstGeom>
                        <a:noFill/>
                        <a:ln w="9525">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5B97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pt" to="48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" strokecolor="#ed7d31"/>
            </w:pict>
          </mc:Fallback>
        </mc:AlternateContent>
      </w:r>
    </w:p>
    <w:p w14:paraId="1D98E3EB" w14:textId="77777777" w:rsidR="00407D53" w:rsidRPr="00587BB8" w:rsidRDefault="00407D53" w:rsidP="00407D53">
      <w:pPr>
        <w:spacing w:after="0" w:line="240" w:lineRule="auto"/>
        <w:jc w:val="both"/>
        <w:rPr>
          <w:rFonts w:ascii="Aptos" w:hAnsi="Aptos" w:cs="Segoe UI"/>
          <w:b/>
          <w:bCs/>
          <w:color w:val="C00000"/>
          <w:sz w:val="24"/>
          <w:szCs w:val="24"/>
        </w:rPr>
      </w:pPr>
      <w:r w:rsidRPr="00587BB8">
        <w:rPr>
          <w:rFonts w:ascii="Aptos" w:hAnsi="Aptos" w:cs="Segoe UI"/>
          <w:b/>
          <w:bCs/>
          <w:color w:val="C00000"/>
          <w:sz w:val="24"/>
          <w:szCs w:val="24"/>
        </w:rPr>
        <w:t xml:space="preserve">FOR IMMEDIATE RELEASE </w:t>
      </w:r>
    </w:p>
    <w:p w14:paraId="0D6C697E" w14:textId="2F47AB32" w:rsidR="00A77D1A" w:rsidRPr="00587BB8" w:rsidRDefault="00F623B2" w:rsidP="00A77D1A">
      <w:pPr>
        <w:spacing w:after="0" w:line="240" w:lineRule="auto"/>
        <w:jc w:val="both"/>
        <w:rPr>
          <w:rFonts w:ascii="Aptos" w:hAnsi="Aptos"/>
          <w:b/>
          <w:bCs/>
          <w:color w:val="000000"/>
          <w:sz w:val="24"/>
          <w:szCs w:val="24"/>
        </w:rPr>
      </w:pPr>
      <w:r w:rsidRPr="00587BB8">
        <w:rPr>
          <w:rFonts w:ascii="Aptos" w:hAnsi="Aptos"/>
          <w:b/>
          <w:bCs/>
          <w:color w:val="000000"/>
          <w:sz w:val="24"/>
          <w:szCs w:val="24"/>
        </w:rPr>
        <w:t>FRIDAY 1</w:t>
      </w:r>
      <w:r w:rsidR="00D00106" w:rsidRPr="00587BB8">
        <w:rPr>
          <w:rFonts w:ascii="Aptos" w:hAnsi="Aptos"/>
          <w:b/>
          <w:bCs/>
          <w:color w:val="000000"/>
          <w:sz w:val="24"/>
          <w:szCs w:val="24"/>
        </w:rPr>
        <w:t>3</w:t>
      </w:r>
      <w:r w:rsidR="00A77D1A" w:rsidRPr="00587BB8">
        <w:rPr>
          <w:rFonts w:ascii="Aptos" w:hAnsi="Aptos"/>
          <w:b/>
          <w:bCs/>
          <w:color w:val="000000"/>
          <w:sz w:val="24"/>
          <w:szCs w:val="24"/>
        </w:rPr>
        <w:t>/2/2025</w:t>
      </w:r>
    </w:p>
    <w:p w14:paraId="121FC61A" w14:textId="77777777" w:rsidR="0052668C" w:rsidRPr="00587BB8" w:rsidRDefault="0052668C" w:rsidP="00407D53">
      <w:pPr>
        <w:spacing w:after="0" w:line="240" w:lineRule="auto"/>
        <w:jc w:val="both"/>
        <w:rPr>
          <w:rFonts w:ascii="Aptos" w:hAnsi="Aptos" w:cs="Segoe UI"/>
          <w:b/>
          <w:bCs/>
          <w:color w:val="000000"/>
          <w:sz w:val="24"/>
          <w:szCs w:val="24"/>
        </w:rPr>
      </w:pPr>
    </w:p>
    <w:p w14:paraId="231E1C45" w14:textId="1618EB15" w:rsidR="00E9351D" w:rsidRPr="00204695" w:rsidRDefault="00E9351D" w:rsidP="00B95DEC">
      <w:pPr>
        <w:spacing w:after="0" w:line="240" w:lineRule="auto"/>
        <w:rPr>
          <w:rFonts w:ascii="Aptos" w:hAnsi="Aptos" w:cs="Segoe UI"/>
          <w:b/>
          <w:bCs/>
          <w:color w:val="000000"/>
          <w:sz w:val="28"/>
          <w:szCs w:val="28"/>
          <w:u w:val="single"/>
        </w:rPr>
      </w:pPr>
      <w:r w:rsidRPr="00204695">
        <w:rPr>
          <w:rFonts w:ascii="Aptos" w:hAnsi="Aptos" w:cs="Segoe UI"/>
          <w:b/>
          <w:bCs/>
          <w:color w:val="000000"/>
          <w:sz w:val="28"/>
          <w:szCs w:val="28"/>
          <w:u w:val="single"/>
        </w:rPr>
        <w:t>FIJI</w:t>
      </w:r>
      <w:r w:rsidR="00B95DEC" w:rsidRPr="00204695">
        <w:rPr>
          <w:rFonts w:ascii="Aptos" w:hAnsi="Aptos" w:cs="Segoe UI"/>
          <w:b/>
          <w:bCs/>
          <w:color w:val="000000"/>
          <w:sz w:val="28"/>
          <w:szCs w:val="28"/>
          <w:u w:val="single"/>
        </w:rPr>
        <w:t xml:space="preserve"> AND </w:t>
      </w:r>
      <w:r w:rsidRPr="00204695">
        <w:rPr>
          <w:rFonts w:ascii="Aptos" w:hAnsi="Aptos" w:cs="Segoe UI"/>
          <w:b/>
          <w:bCs/>
          <w:color w:val="000000"/>
          <w:sz w:val="28"/>
          <w:szCs w:val="28"/>
          <w:u w:val="single"/>
        </w:rPr>
        <w:t xml:space="preserve">AUSTRALIA </w:t>
      </w:r>
      <w:r w:rsidR="00B95DEC" w:rsidRPr="00204695">
        <w:rPr>
          <w:rFonts w:ascii="Aptos" w:hAnsi="Aptos" w:cs="Segoe UI"/>
          <w:b/>
          <w:bCs/>
          <w:color w:val="000000"/>
          <w:sz w:val="28"/>
          <w:szCs w:val="28"/>
          <w:u w:val="single"/>
        </w:rPr>
        <w:t>REAFFIRM COMMITMENT TO</w:t>
      </w:r>
      <w:r w:rsidR="00CE6F82" w:rsidRPr="00204695">
        <w:rPr>
          <w:rFonts w:ascii="Aptos" w:hAnsi="Aptos" w:cs="Segoe UI"/>
          <w:b/>
          <w:bCs/>
          <w:color w:val="000000"/>
          <w:sz w:val="28"/>
          <w:szCs w:val="28"/>
          <w:u w:val="single"/>
        </w:rPr>
        <w:t xml:space="preserve"> THE</w:t>
      </w:r>
      <w:r w:rsidR="00B95DEC" w:rsidRPr="00204695">
        <w:rPr>
          <w:rFonts w:ascii="Aptos" w:hAnsi="Aptos" w:cs="Segoe UI"/>
          <w:b/>
          <w:bCs/>
          <w:color w:val="000000"/>
          <w:sz w:val="28"/>
          <w:szCs w:val="28"/>
          <w:u w:val="single"/>
        </w:rPr>
        <w:t xml:space="preserve"> VUVALE PARTNERSHIP </w:t>
      </w:r>
    </w:p>
    <w:p w14:paraId="5E2FE130" w14:textId="77777777" w:rsidR="00453B57" w:rsidRPr="00CE6F82" w:rsidRDefault="00453B57" w:rsidP="00587BB8">
      <w:pPr>
        <w:spacing w:after="0" w:line="240" w:lineRule="auto"/>
        <w:rPr>
          <w:rFonts w:ascii="Aptos" w:hAnsi="Aptos" w:cs="Segoe UI"/>
          <w:b/>
          <w:bCs/>
          <w:color w:val="000000"/>
          <w:sz w:val="28"/>
          <w:szCs w:val="28"/>
          <w:u w:val="single"/>
        </w:rPr>
      </w:pPr>
    </w:p>
    <w:p w14:paraId="0AD480DB" w14:textId="0184E044" w:rsidR="00E9351D" w:rsidRPr="00453B57" w:rsidRDefault="00453B57" w:rsidP="00587BB8">
      <w:pPr>
        <w:spacing w:after="0" w:line="240" w:lineRule="auto"/>
        <w:jc w:val="both"/>
        <w:rPr>
          <w:rFonts w:ascii="Aptos" w:hAnsi="Aptos" w:cs="Segoe UI"/>
          <w:color w:val="000000"/>
          <w:sz w:val="24"/>
          <w:szCs w:val="24"/>
        </w:rPr>
      </w:pPr>
      <w:r w:rsidRPr="00453B57">
        <w:rPr>
          <w:rFonts w:ascii="Aptos" w:hAnsi="Aptos" w:cs="Segoe UI"/>
          <w:color w:val="000000"/>
          <w:sz w:val="24"/>
          <w:szCs w:val="24"/>
        </w:rPr>
        <w:t>Prime Minister and Minister for Foreign Affairs, Honourable Sitiveni Rabuka today welcomed Australian Prime Minister, Honourable Anthony Albanese MP for an official visit to Fiji. The visit marks the first meeting between the two leaders following Prime Minister Albanese’s recent reelection.</w:t>
      </w:r>
    </w:p>
    <w:p w14:paraId="10B50A5D" w14:textId="77777777" w:rsidR="00716F17" w:rsidRPr="00453B57" w:rsidRDefault="00716F17" w:rsidP="00587BB8">
      <w:pPr>
        <w:spacing w:after="0" w:line="240" w:lineRule="auto"/>
        <w:jc w:val="both"/>
        <w:rPr>
          <w:rFonts w:ascii="Aptos" w:hAnsi="Aptos" w:cs="Segoe UI"/>
          <w:color w:val="000000"/>
          <w:sz w:val="24"/>
          <w:szCs w:val="24"/>
        </w:rPr>
      </w:pPr>
    </w:p>
    <w:p w14:paraId="6EE5BDC3" w14:textId="6383CF91" w:rsidR="00453B57" w:rsidRPr="00453B57" w:rsidRDefault="00453B57" w:rsidP="00587BB8">
      <w:pPr>
        <w:spacing w:after="0" w:line="240" w:lineRule="auto"/>
        <w:jc w:val="both"/>
        <w:rPr>
          <w:rFonts w:ascii="Aptos" w:hAnsi="Aptos" w:cs="Segoe UI"/>
          <w:color w:val="000000"/>
          <w:sz w:val="24"/>
          <w:szCs w:val="24"/>
        </w:rPr>
      </w:pPr>
      <w:r w:rsidRPr="00453B57">
        <w:rPr>
          <w:rFonts w:ascii="Aptos" w:hAnsi="Aptos" w:cs="Segoe UI"/>
          <w:color w:val="000000"/>
          <w:sz w:val="24"/>
          <w:szCs w:val="24"/>
        </w:rPr>
        <w:t xml:space="preserve">During their bilateral discussions, the two leaders reaffirmed their commitment to the advancement of the Vuvale Partnership and the two countries’ shared goal of regional peace, security and prosperity. They also reflected on the success of the elevated Vuvale Partnership – the positive impacts of the initiatives implemented at regional and domestic level and the enormous potential to amplify the cooperation, ahead.   </w:t>
      </w:r>
    </w:p>
    <w:p w14:paraId="7EADE017" w14:textId="77777777" w:rsidR="00453B57" w:rsidRPr="00453B57" w:rsidRDefault="00453B57" w:rsidP="00587BB8">
      <w:pPr>
        <w:spacing w:after="0" w:line="240" w:lineRule="auto"/>
        <w:jc w:val="both"/>
        <w:rPr>
          <w:rFonts w:ascii="Aptos" w:hAnsi="Aptos" w:cs="Segoe UI"/>
          <w:color w:val="000000"/>
          <w:sz w:val="24"/>
          <w:szCs w:val="24"/>
        </w:rPr>
      </w:pPr>
    </w:p>
    <w:p w14:paraId="6F7AD51A" w14:textId="77777777" w:rsidR="00453B57" w:rsidRPr="00453B57" w:rsidRDefault="00453B57" w:rsidP="00587BB8">
      <w:pPr>
        <w:spacing w:after="0" w:line="240" w:lineRule="auto"/>
        <w:jc w:val="both"/>
        <w:rPr>
          <w:rFonts w:ascii="Aptos" w:hAnsi="Aptos" w:cs="Segoe UI"/>
          <w:color w:val="000000"/>
          <w:sz w:val="24"/>
          <w:szCs w:val="24"/>
        </w:rPr>
      </w:pPr>
      <w:r w:rsidRPr="00453B57">
        <w:rPr>
          <w:rFonts w:ascii="Aptos" w:hAnsi="Aptos" w:cs="Segoe UI"/>
          <w:color w:val="000000"/>
          <w:sz w:val="24"/>
          <w:szCs w:val="24"/>
        </w:rPr>
        <w:t xml:space="preserve">Prime Minister Rabuka congratulated Prime Minister Albanese on his landslide victory in the recent Australian Federal election and reiterated Fiji’s strong commitment to further advance bilateral relations and regional cooperation between the two nations. </w:t>
      </w:r>
    </w:p>
    <w:p w14:paraId="564E454C" w14:textId="77777777" w:rsidR="00453B57" w:rsidRPr="00453B57" w:rsidRDefault="00453B57" w:rsidP="00587BB8">
      <w:pPr>
        <w:spacing w:after="0" w:line="240" w:lineRule="auto"/>
        <w:jc w:val="both"/>
        <w:rPr>
          <w:rFonts w:ascii="Aptos" w:hAnsi="Aptos" w:cs="Segoe UI"/>
          <w:color w:val="000000"/>
          <w:sz w:val="24"/>
          <w:szCs w:val="24"/>
        </w:rPr>
      </w:pPr>
    </w:p>
    <w:p w14:paraId="5E2BA7CE" w14:textId="62A11315" w:rsidR="004A0033" w:rsidRDefault="00453B57" w:rsidP="00587BB8">
      <w:pPr>
        <w:spacing w:after="0" w:line="240" w:lineRule="auto"/>
        <w:jc w:val="both"/>
        <w:rPr>
          <w:rFonts w:ascii="Aptos" w:hAnsi="Aptos" w:cs="Segoe UI"/>
          <w:color w:val="000000"/>
          <w:sz w:val="24"/>
          <w:szCs w:val="24"/>
        </w:rPr>
      </w:pPr>
      <w:r w:rsidRPr="00453B57">
        <w:rPr>
          <w:rFonts w:ascii="Aptos" w:hAnsi="Aptos" w:cs="Segoe UI"/>
          <w:color w:val="000000"/>
          <w:sz w:val="24"/>
          <w:szCs w:val="24"/>
        </w:rPr>
        <w:t>Prime Minister Rabuka also thanked the Australian Government for its ongoing support towards Fiji’s development and Australia’s unwavering commitment to regional solidarity of the Pacific family.</w:t>
      </w:r>
    </w:p>
    <w:p w14:paraId="59F967BC" w14:textId="77777777" w:rsidR="00453B57" w:rsidRPr="00453B57" w:rsidRDefault="00453B57" w:rsidP="00587BB8">
      <w:pPr>
        <w:spacing w:after="0" w:line="240" w:lineRule="auto"/>
        <w:jc w:val="both"/>
        <w:rPr>
          <w:rFonts w:ascii="Aptos" w:hAnsi="Aptos" w:cs="Segoe UI"/>
          <w:color w:val="000000"/>
          <w:sz w:val="24"/>
          <w:szCs w:val="24"/>
        </w:rPr>
      </w:pPr>
    </w:p>
    <w:p w14:paraId="5D08F32F" w14:textId="588DCB25" w:rsidR="008F0426" w:rsidRPr="00453B57" w:rsidRDefault="008F0426" w:rsidP="00587BB8">
      <w:pPr>
        <w:pStyle w:val="Background"/>
        <w:spacing w:before="0" w:after="0" w:line="240" w:lineRule="auto"/>
        <w:ind w:left="0" w:firstLine="0"/>
        <w:jc w:val="both"/>
        <w:rPr>
          <w:rFonts w:ascii="Aptos" w:eastAsia="Arial" w:hAnsi="Aptos" w:cs="Arial"/>
          <w:color w:val="auto"/>
          <w:lang w:val="en-AU"/>
        </w:rPr>
      </w:pPr>
      <w:r w:rsidRPr="00453B57">
        <w:rPr>
          <w:rFonts w:ascii="Aptos" w:hAnsi="Aptos" w:cs="Segoe UI"/>
          <w:color w:val="000000"/>
        </w:rPr>
        <w:t xml:space="preserve">PM Albanese </w:t>
      </w:r>
      <w:r w:rsidR="004A0033" w:rsidRPr="00453B57">
        <w:rPr>
          <w:rFonts w:ascii="Aptos" w:hAnsi="Aptos" w:cs="Segoe UI"/>
          <w:color w:val="000000"/>
        </w:rPr>
        <w:t>said</w:t>
      </w:r>
      <w:r w:rsidRPr="00453B57">
        <w:rPr>
          <w:rFonts w:ascii="Aptos" w:hAnsi="Aptos" w:cs="Segoe UI"/>
          <w:color w:val="000000"/>
        </w:rPr>
        <w:t xml:space="preserve"> he </w:t>
      </w:r>
      <w:r w:rsidRPr="00453B57">
        <w:rPr>
          <w:rFonts w:ascii="Aptos" w:eastAsia="Arial" w:hAnsi="Aptos" w:cs="Arial"/>
          <w:color w:val="auto"/>
          <w:lang w:val="en-AU"/>
        </w:rPr>
        <w:t xml:space="preserve">welcomed the </w:t>
      </w:r>
      <w:r w:rsidRPr="00453B57">
        <w:rPr>
          <w:rFonts w:ascii="Aptos" w:eastAsia="Arial" w:hAnsi="Aptos" w:cs="Arial"/>
          <w:color w:val="auto"/>
        </w:rPr>
        <w:t>critical leadership role that Fiji plays to ensure unity and stability in the Pacific region</w:t>
      </w:r>
      <w:r w:rsidRPr="00453B57">
        <w:rPr>
          <w:rFonts w:ascii="Aptos" w:eastAsia="Arial" w:hAnsi="Aptos" w:cs="Arial"/>
          <w:color w:val="auto"/>
          <w:lang w:val="en-AU"/>
        </w:rPr>
        <w:t>.</w:t>
      </w:r>
    </w:p>
    <w:p w14:paraId="62EC3EA3" w14:textId="77777777" w:rsidR="008F0426" w:rsidRPr="00453B57" w:rsidRDefault="008F0426" w:rsidP="00587BB8">
      <w:pPr>
        <w:pStyle w:val="Background"/>
        <w:spacing w:before="0" w:after="0" w:line="240" w:lineRule="auto"/>
        <w:ind w:left="0" w:firstLine="0"/>
        <w:jc w:val="both"/>
        <w:rPr>
          <w:rFonts w:ascii="Aptos" w:eastAsia="Arial" w:hAnsi="Aptos" w:cs="Arial"/>
          <w:color w:val="auto"/>
          <w:lang w:val="en-AU"/>
        </w:rPr>
      </w:pPr>
    </w:p>
    <w:p w14:paraId="3FFA2006" w14:textId="4E832B78" w:rsidR="008F0426" w:rsidRPr="00453B57" w:rsidRDefault="008F0426" w:rsidP="00587BB8">
      <w:pPr>
        <w:spacing w:after="0" w:line="240" w:lineRule="auto"/>
        <w:jc w:val="both"/>
        <w:rPr>
          <w:rFonts w:ascii="Aptos" w:hAnsi="Aptos" w:cs="Arial"/>
          <w:sz w:val="24"/>
          <w:szCs w:val="24"/>
        </w:rPr>
      </w:pPr>
      <w:r w:rsidRPr="00453B57">
        <w:rPr>
          <w:rFonts w:ascii="Aptos" w:eastAsia="Arial" w:hAnsi="Aptos" w:cs="Arial"/>
          <w:sz w:val="24"/>
          <w:szCs w:val="24"/>
          <w:lang w:val="en-AU"/>
        </w:rPr>
        <w:t>“</w:t>
      </w:r>
      <w:r w:rsidRPr="00453B57">
        <w:rPr>
          <w:rFonts w:ascii="Aptos" w:hAnsi="Aptos" w:cs="Arial"/>
          <w:sz w:val="24"/>
          <w:szCs w:val="24"/>
        </w:rPr>
        <w:t>Visiting Fiji so soon after the election is a deliberate decision to reinforce my Government’s Pacific priorities and to exchange views with my dear friend Prime Minister Rabuka, a respected Pacific statesman.</w:t>
      </w:r>
    </w:p>
    <w:p w14:paraId="2BB3F9D9" w14:textId="77777777" w:rsidR="008F0426" w:rsidRPr="00453B57" w:rsidRDefault="008F0426" w:rsidP="00587BB8">
      <w:pPr>
        <w:spacing w:after="0" w:line="240" w:lineRule="auto"/>
        <w:jc w:val="both"/>
        <w:rPr>
          <w:rFonts w:ascii="Aptos" w:hAnsi="Aptos" w:cs="Arial"/>
          <w:sz w:val="24"/>
          <w:szCs w:val="24"/>
        </w:rPr>
      </w:pPr>
    </w:p>
    <w:p w14:paraId="5B67601F" w14:textId="53B80F49" w:rsidR="00587BB8" w:rsidRDefault="008F0426" w:rsidP="00587BB8">
      <w:pPr>
        <w:pStyle w:val="Keypoints"/>
        <w:numPr>
          <w:ilvl w:val="0"/>
          <w:numId w:val="0"/>
        </w:numPr>
        <w:spacing w:before="0" w:line="240" w:lineRule="auto"/>
        <w:jc w:val="both"/>
        <w:rPr>
          <w:rFonts w:ascii="Aptos" w:hAnsi="Aptos" w:cstheme="majorHAnsi"/>
          <w:color w:val="000000" w:themeColor="text1"/>
          <w:szCs w:val="24"/>
          <w:lang w:eastAsia="en-US"/>
        </w:rPr>
      </w:pPr>
      <w:r w:rsidRPr="00453B57">
        <w:rPr>
          <w:rFonts w:ascii="Aptos" w:eastAsia="Cambria" w:hAnsi="Aptos" w:cs="Calibri Light"/>
          <w:szCs w:val="24"/>
        </w:rPr>
        <w:t xml:space="preserve">“Australia understands that </w:t>
      </w:r>
      <w:r w:rsidRPr="00453B57">
        <w:rPr>
          <w:rFonts w:ascii="Aptos" w:eastAsia="Cambria" w:hAnsi="Aptos" w:cs="Calibri Light"/>
          <w:bCs/>
          <w:szCs w:val="24"/>
        </w:rPr>
        <w:t xml:space="preserve">our prosperity and our security lies here in the Pacific </w:t>
      </w:r>
      <w:r w:rsidRPr="00453B57">
        <w:rPr>
          <w:rFonts w:ascii="Aptos" w:eastAsia="Cambria" w:hAnsi="Aptos" w:cs="Calibri Light"/>
          <w:szCs w:val="24"/>
        </w:rPr>
        <w:t>and we are committed to being a full, respectful member of the Pacific family.</w:t>
      </w:r>
      <w:r w:rsidR="009509D7">
        <w:rPr>
          <w:rFonts w:ascii="Aptos" w:eastAsia="Cambria" w:hAnsi="Aptos" w:cs="Calibri Light"/>
          <w:bCs/>
          <w:szCs w:val="24"/>
        </w:rPr>
        <w:t xml:space="preserve"> </w:t>
      </w:r>
      <w:r w:rsidR="00B63F84">
        <w:rPr>
          <w:rFonts w:ascii="Aptos" w:eastAsia="Cambria" w:hAnsi="Aptos" w:cs="Calibri Light"/>
          <w:bCs/>
          <w:szCs w:val="24"/>
        </w:rPr>
        <w:t xml:space="preserve"> </w:t>
      </w:r>
      <w:r w:rsidRPr="00453B57">
        <w:rPr>
          <w:rFonts w:ascii="Aptos" w:eastAsia="Cambria" w:hAnsi="Aptos" w:cs="Calibri Light"/>
          <w:szCs w:val="24"/>
        </w:rPr>
        <w:t>We recognise the critical leadership role that Fiji plays in the region. T</w:t>
      </w:r>
      <w:r w:rsidRPr="00453B57">
        <w:rPr>
          <w:rFonts w:ascii="Aptos" w:hAnsi="Aptos" w:cstheme="majorHAnsi"/>
          <w:color w:val="000000" w:themeColor="text1"/>
          <w:szCs w:val="24"/>
          <w:lang w:eastAsia="en-US"/>
        </w:rPr>
        <w:t>his is particularly important in this time of global uncertainty.</w:t>
      </w:r>
    </w:p>
    <w:p w14:paraId="4CB328AD" w14:textId="77777777" w:rsidR="00587BB8" w:rsidRPr="00587BB8" w:rsidRDefault="00587BB8" w:rsidP="00587BB8">
      <w:pPr>
        <w:pStyle w:val="Keypoints"/>
        <w:numPr>
          <w:ilvl w:val="0"/>
          <w:numId w:val="0"/>
        </w:numPr>
        <w:spacing w:before="0" w:line="240" w:lineRule="auto"/>
        <w:jc w:val="both"/>
        <w:rPr>
          <w:rFonts w:ascii="Aptos" w:eastAsia="Cambria" w:hAnsi="Aptos" w:cs="Calibri Light"/>
          <w:bCs/>
          <w:szCs w:val="24"/>
        </w:rPr>
      </w:pPr>
    </w:p>
    <w:p w14:paraId="1B710458" w14:textId="0D003113" w:rsidR="0072770F" w:rsidRDefault="008F0426" w:rsidP="00587BB8">
      <w:pPr>
        <w:pStyle w:val="Background"/>
        <w:spacing w:before="0" w:after="0" w:line="240" w:lineRule="auto"/>
        <w:ind w:left="0" w:firstLine="0"/>
        <w:jc w:val="both"/>
        <w:rPr>
          <w:rFonts w:ascii="Aptos" w:eastAsia="Arial" w:hAnsi="Aptos" w:cs="Arial"/>
          <w:color w:val="auto"/>
          <w:lang w:val="en-AU"/>
        </w:rPr>
      </w:pPr>
      <w:r w:rsidRPr="00453B57">
        <w:rPr>
          <w:rFonts w:ascii="Aptos" w:eastAsia="Arial" w:hAnsi="Aptos" w:cs="Arial"/>
          <w:color w:val="auto"/>
          <w:lang w:val="en-AU"/>
        </w:rPr>
        <w:lastRenderedPageBreak/>
        <w:t>“</w:t>
      </w:r>
      <w:r w:rsidR="00FB338D" w:rsidRPr="00453B57">
        <w:rPr>
          <w:rFonts w:ascii="Aptos" w:eastAsia="Arial" w:hAnsi="Aptos" w:cs="Arial"/>
          <w:color w:val="auto"/>
          <w:lang w:val="en-AU"/>
        </w:rPr>
        <w:t>Prime Minister Rabuka and I</w:t>
      </w:r>
      <w:r w:rsidRPr="00453B57">
        <w:rPr>
          <w:rFonts w:ascii="Aptos" w:eastAsia="Arial" w:hAnsi="Aptos" w:cs="Arial"/>
          <w:color w:val="auto"/>
          <w:lang w:val="en-AU"/>
        </w:rPr>
        <w:t xml:space="preserve"> discussed the significant impact of climate change internationally and particularly in the Pacific region, and Australia’s important COP31 bid in partnership with the Pacific. </w:t>
      </w:r>
    </w:p>
    <w:p w14:paraId="43299F1D" w14:textId="77777777" w:rsidR="0072770F" w:rsidRDefault="0072770F" w:rsidP="00587BB8">
      <w:pPr>
        <w:pStyle w:val="Background"/>
        <w:spacing w:before="0" w:after="0" w:line="240" w:lineRule="auto"/>
        <w:ind w:left="0" w:firstLine="0"/>
        <w:jc w:val="both"/>
        <w:rPr>
          <w:rFonts w:ascii="Aptos" w:eastAsia="Arial" w:hAnsi="Aptos" w:cs="Arial"/>
          <w:color w:val="auto"/>
          <w:lang w:val="en-AU"/>
        </w:rPr>
      </w:pPr>
    </w:p>
    <w:p w14:paraId="5C2AC519" w14:textId="393DEA41" w:rsidR="008F0426" w:rsidRPr="00453B57" w:rsidRDefault="0072770F" w:rsidP="00587BB8">
      <w:pPr>
        <w:pStyle w:val="Background"/>
        <w:spacing w:before="0" w:after="0" w:line="240" w:lineRule="auto"/>
        <w:ind w:left="0" w:firstLine="0"/>
        <w:jc w:val="both"/>
        <w:rPr>
          <w:rFonts w:ascii="Aptos" w:eastAsia="Arial" w:hAnsi="Aptos" w:cs="Arial"/>
          <w:color w:val="auto"/>
          <w:lang w:val="en-AU"/>
        </w:rPr>
      </w:pPr>
      <w:r>
        <w:rPr>
          <w:rFonts w:ascii="Aptos" w:eastAsia="Arial" w:hAnsi="Aptos" w:cs="Arial"/>
          <w:color w:val="auto"/>
          <w:lang w:val="en-AU"/>
        </w:rPr>
        <w:t>“</w:t>
      </w:r>
      <w:r w:rsidR="008F0426" w:rsidRPr="00453B57">
        <w:rPr>
          <w:rFonts w:ascii="Aptos" w:eastAsia="Arial" w:hAnsi="Aptos" w:cs="Arial"/>
          <w:color w:val="auto"/>
          <w:lang w:val="en-AU"/>
        </w:rPr>
        <w:t xml:space="preserve">We also worked on preparation and themes for this year’s Pacific Islands Forum Leaders’ Meeting, to be hosted by Solomon Islands in September.”  </w:t>
      </w:r>
    </w:p>
    <w:p w14:paraId="0A833F10" w14:textId="77777777" w:rsidR="008F0426" w:rsidRPr="00453B57" w:rsidRDefault="008F0426" w:rsidP="00587BB8">
      <w:pPr>
        <w:spacing w:after="0" w:line="240" w:lineRule="auto"/>
        <w:jc w:val="both"/>
        <w:rPr>
          <w:rFonts w:ascii="Aptos" w:hAnsi="Aptos" w:cs="Segoe UI"/>
          <w:color w:val="000000"/>
          <w:sz w:val="24"/>
          <w:szCs w:val="24"/>
        </w:rPr>
      </w:pPr>
    </w:p>
    <w:p w14:paraId="4A3AE90F" w14:textId="30CEDB83" w:rsidR="00587BB8" w:rsidRPr="00587BB8" w:rsidRDefault="004A0033" w:rsidP="00587BB8">
      <w:pPr>
        <w:spacing w:after="0" w:line="240" w:lineRule="auto"/>
        <w:jc w:val="both"/>
        <w:rPr>
          <w:rFonts w:ascii="Aptos" w:hAnsi="Aptos" w:cs="Segoe UI"/>
          <w:color w:val="000000"/>
          <w:sz w:val="24"/>
          <w:szCs w:val="24"/>
        </w:rPr>
      </w:pPr>
      <w:r w:rsidRPr="00453B57">
        <w:rPr>
          <w:rFonts w:ascii="Aptos" w:hAnsi="Aptos" w:cs="Segoe UI"/>
          <w:color w:val="000000"/>
          <w:sz w:val="24"/>
          <w:szCs w:val="24"/>
        </w:rPr>
        <w:t>The meeting concluded with</w:t>
      </w:r>
      <w:r w:rsidR="005A268E" w:rsidRPr="00453B57">
        <w:rPr>
          <w:rFonts w:ascii="Aptos" w:hAnsi="Aptos" w:cs="Segoe UI"/>
          <w:color w:val="000000"/>
          <w:sz w:val="24"/>
          <w:szCs w:val="24"/>
        </w:rPr>
        <w:t xml:space="preserve"> both</w:t>
      </w:r>
      <w:r w:rsidRPr="00453B57">
        <w:rPr>
          <w:rFonts w:ascii="Aptos" w:hAnsi="Aptos" w:cs="Segoe UI"/>
          <w:color w:val="000000"/>
          <w:sz w:val="24"/>
          <w:szCs w:val="24"/>
        </w:rPr>
        <w:t xml:space="preserve"> leaders </w:t>
      </w:r>
      <w:r w:rsidR="005A268E" w:rsidRPr="00453B57">
        <w:rPr>
          <w:rFonts w:ascii="Aptos" w:hAnsi="Aptos" w:cs="Segoe UI"/>
          <w:color w:val="000000"/>
          <w:sz w:val="24"/>
          <w:szCs w:val="24"/>
        </w:rPr>
        <w:t xml:space="preserve">expressing </w:t>
      </w:r>
      <w:r w:rsidRPr="00453B57">
        <w:rPr>
          <w:rFonts w:ascii="Aptos" w:hAnsi="Aptos" w:cs="Segoe UI"/>
          <w:color w:val="000000"/>
          <w:sz w:val="24"/>
          <w:szCs w:val="24"/>
        </w:rPr>
        <w:t xml:space="preserve">their </w:t>
      </w:r>
      <w:r w:rsidR="005A268E" w:rsidRPr="00453B57">
        <w:rPr>
          <w:rFonts w:ascii="Aptos" w:hAnsi="Aptos" w:cs="Segoe UI"/>
          <w:color w:val="000000"/>
          <w:sz w:val="24"/>
          <w:szCs w:val="24"/>
        </w:rPr>
        <w:t xml:space="preserve">commitment to the solidarity and prosperity of our Pacific family.  </w:t>
      </w:r>
      <w:r w:rsidR="00587BB8" w:rsidRPr="00587BB8">
        <w:rPr>
          <w:rFonts w:ascii="Aptos" w:hAnsi="Aptos" w:cs="Segoe UI"/>
          <w:color w:val="000000"/>
          <w:sz w:val="24"/>
          <w:szCs w:val="24"/>
        </w:rPr>
        <w:t xml:space="preserve">Australia and Fiji have </w:t>
      </w:r>
      <w:r w:rsidR="00587BB8">
        <w:rPr>
          <w:rFonts w:ascii="Aptos" w:hAnsi="Aptos" w:cs="Segoe UI"/>
          <w:color w:val="000000"/>
          <w:sz w:val="24"/>
          <w:szCs w:val="24"/>
        </w:rPr>
        <w:t xml:space="preserve">a strong </w:t>
      </w:r>
      <w:r w:rsidR="00587BB8" w:rsidRPr="00587BB8">
        <w:rPr>
          <w:rFonts w:ascii="Aptos" w:hAnsi="Aptos" w:cs="Segoe UI"/>
          <w:color w:val="000000"/>
          <w:sz w:val="24"/>
          <w:szCs w:val="24"/>
        </w:rPr>
        <w:t xml:space="preserve">relationship with deepened engagements in crucial areas including trade and tourism, economic development, health, education, labour mobility, infrastructure, defence and security, climate change, good governance, gender equality.  </w:t>
      </w:r>
    </w:p>
    <w:p w14:paraId="47C96C33" w14:textId="77777777" w:rsidR="00105887" w:rsidRPr="00F623B2" w:rsidRDefault="00105887" w:rsidP="00105887">
      <w:pPr>
        <w:spacing w:after="0" w:line="240" w:lineRule="auto"/>
        <w:jc w:val="both"/>
        <w:rPr>
          <w:rFonts w:ascii="Aptos" w:hAnsi="Aptos"/>
          <w:b/>
          <w:bCs/>
          <w:color w:val="000000"/>
          <w:sz w:val="24"/>
          <w:szCs w:val="24"/>
        </w:rPr>
      </w:pPr>
    </w:p>
    <w:p w14:paraId="1548BE57" w14:textId="2D855BA6" w:rsidR="00105887" w:rsidRPr="00F623B2" w:rsidRDefault="00105887" w:rsidP="0006308B">
      <w:pPr>
        <w:spacing w:after="0" w:line="240" w:lineRule="auto"/>
        <w:rPr>
          <w:rFonts w:ascii="Aptos" w:hAnsi="Aptos"/>
          <w:b/>
          <w:sz w:val="24"/>
          <w:szCs w:val="24"/>
        </w:rPr>
      </w:pPr>
      <w:r w:rsidRPr="00F623B2">
        <w:rPr>
          <w:rFonts w:ascii="Aptos" w:hAnsi="Aptos"/>
          <w:b/>
          <w:sz w:val="24"/>
          <w:szCs w:val="24"/>
        </w:rPr>
        <w:t>#</w:t>
      </w:r>
      <w:r w:rsidR="00F623B2">
        <w:rPr>
          <w:rFonts w:ascii="Aptos" w:hAnsi="Aptos"/>
          <w:b/>
          <w:sz w:val="24"/>
          <w:szCs w:val="24"/>
        </w:rPr>
        <w:t>FijiAustralia</w:t>
      </w:r>
      <w:r w:rsidRPr="00F623B2">
        <w:rPr>
          <w:rFonts w:ascii="Aptos" w:hAnsi="Aptos"/>
          <w:b/>
          <w:sz w:val="24"/>
          <w:szCs w:val="24"/>
        </w:rPr>
        <w:t xml:space="preserve"> #</w:t>
      </w:r>
      <w:r w:rsidR="00F623B2">
        <w:rPr>
          <w:rFonts w:ascii="Aptos" w:hAnsi="Aptos"/>
          <w:b/>
          <w:sz w:val="24"/>
          <w:szCs w:val="24"/>
        </w:rPr>
        <w:t>VuvulePartnership</w:t>
      </w:r>
      <w:r w:rsidRPr="00F623B2">
        <w:rPr>
          <w:rFonts w:ascii="Aptos" w:hAnsi="Aptos"/>
          <w:b/>
          <w:sz w:val="24"/>
          <w:szCs w:val="24"/>
        </w:rPr>
        <w:t xml:space="preserve"> #</w:t>
      </w:r>
      <w:r w:rsidR="00F623B2">
        <w:rPr>
          <w:rFonts w:ascii="Aptos" w:hAnsi="Aptos"/>
          <w:b/>
          <w:sz w:val="24"/>
          <w:szCs w:val="24"/>
        </w:rPr>
        <w:t>RegionalSolidarity</w:t>
      </w:r>
      <w:r w:rsidRPr="00F623B2">
        <w:rPr>
          <w:rFonts w:ascii="Aptos" w:hAnsi="Aptos"/>
          <w:b/>
          <w:sz w:val="24"/>
          <w:szCs w:val="24"/>
        </w:rPr>
        <w:t xml:space="preserve"> #</w:t>
      </w:r>
      <w:r w:rsidR="00F623B2">
        <w:rPr>
          <w:rFonts w:ascii="Aptos" w:hAnsi="Aptos"/>
          <w:b/>
          <w:sz w:val="24"/>
          <w:szCs w:val="24"/>
        </w:rPr>
        <w:t>PeaceProsperity</w:t>
      </w:r>
      <w:r w:rsidR="0006308B">
        <w:rPr>
          <w:rFonts w:ascii="Aptos" w:hAnsi="Aptos"/>
          <w:b/>
          <w:sz w:val="24"/>
          <w:szCs w:val="24"/>
        </w:rPr>
        <w:t xml:space="preserve"> #Pacificfamily</w:t>
      </w:r>
      <w:r w:rsidR="005F726E">
        <w:rPr>
          <w:rFonts w:ascii="Aptos" w:hAnsi="Aptos"/>
          <w:b/>
          <w:sz w:val="24"/>
          <w:szCs w:val="24"/>
        </w:rPr>
        <w:t xml:space="preserve"> #StrongerTogether #PartnershipinAction </w:t>
      </w:r>
    </w:p>
    <w:p w14:paraId="22BAD2F8" w14:textId="77777777" w:rsidR="00105887" w:rsidRPr="00F623B2" w:rsidRDefault="00105887" w:rsidP="00105887">
      <w:pPr>
        <w:spacing w:after="0" w:line="240" w:lineRule="auto"/>
        <w:jc w:val="both"/>
        <w:rPr>
          <w:rFonts w:ascii="Aptos" w:hAnsi="Aptos"/>
          <w:b/>
          <w:sz w:val="24"/>
          <w:szCs w:val="24"/>
        </w:rPr>
      </w:pPr>
    </w:p>
    <w:p w14:paraId="743C32E1" w14:textId="4D06D70D" w:rsidR="00105887" w:rsidRPr="00F623B2" w:rsidRDefault="00105887" w:rsidP="00105887">
      <w:pPr>
        <w:spacing w:after="0" w:line="240" w:lineRule="auto"/>
        <w:jc w:val="both"/>
        <w:rPr>
          <w:rFonts w:ascii="Aptos" w:hAnsi="Aptos"/>
          <w:b/>
          <w:color w:val="002060"/>
          <w:sz w:val="24"/>
          <w:szCs w:val="24"/>
        </w:rPr>
      </w:pPr>
      <w:r w:rsidRPr="00F623B2">
        <w:rPr>
          <w:rFonts w:ascii="Aptos" w:hAnsi="Aptos"/>
          <w:b/>
          <w:color w:val="002060"/>
          <w:sz w:val="24"/>
          <w:szCs w:val="24"/>
        </w:rPr>
        <w:t>(Photo</w:t>
      </w:r>
      <w:r w:rsidR="002D1035">
        <w:rPr>
          <w:rFonts w:ascii="Aptos" w:hAnsi="Aptos"/>
          <w:b/>
          <w:color w:val="002060"/>
          <w:sz w:val="24"/>
          <w:szCs w:val="24"/>
        </w:rPr>
        <w:t>s to be inserted</w:t>
      </w:r>
      <w:r w:rsidRPr="00F623B2">
        <w:rPr>
          <w:rFonts w:ascii="Aptos" w:hAnsi="Aptos"/>
          <w:b/>
          <w:color w:val="002060"/>
          <w:sz w:val="24"/>
          <w:szCs w:val="24"/>
        </w:rPr>
        <w:t xml:space="preserve"> with captions below) </w:t>
      </w:r>
    </w:p>
    <w:p w14:paraId="4478EA2F" w14:textId="77777777" w:rsidR="00D5082D" w:rsidRPr="00F623B2" w:rsidRDefault="00D5082D" w:rsidP="00407D53">
      <w:pPr>
        <w:spacing w:after="0" w:line="240" w:lineRule="auto"/>
        <w:jc w:val="both"/>
        <w:rPr>
          <w:rFonts w:ascii="Aptos" w:hAnsi="Aptos" w:cs="Segoe UI"/>
          <w:b/>
          <w:bCs/>
          <w:color w:val="000000"/>
          <w:sz w:val="24"/>
          <w:szCs w:val="24"/>
        </w:rPr>
      </w:pPr>
    </w:p>
    <w:p w14:paraId="01A03FF2" w14:textId="77777777" w:rsidR="00407D53" w:rsidRPr="002B7D38" w:rsidRDefault="00407D53" w:rsidP="00407D53">
      <w:pPr>
        <w:spacing w:after="0" w:line="240" w:lineRule="auto"/>
        <w:jc w:val="both"/>
        <w:rPr>
          <w:b/>
          <w:sz w:val="18"/>
        </w:rPr>
      </w:pPr>
    </w:p>
    <w:p w14:paraId="7BC1CD80" w14:textId="77777777" w:rsidR="00407D53" w:rsidRDefault="00407D53" w:rsidP="00407D53">
      <w:pPr>
        <w:spacing w:after="0" w:line="240" w:lineRule="auto"/>
        <w:rPr>
          <w:i/>
          <w:sz w:val="16"/>
        </w:rPr>
      </w:pPr>
      <w:r>
        <w:rPr>
          <w:noProof/>
          <w:lang w:val="en-AU" w:eastAsia="en-AU"/>
        </w:rPr>
        <mc:AlternateContent>
          <mc:Choice Requires="wps">
            <w:drawing>
              <wp:anchor distT="0" distB="0" distL="114300" distR="114300" simplePos="0" relativeHeight="251661312" behindDoc="0" locked="0" layoutInCell="1" allowOverlap="1" wp14:anchorId="6C26F6C2" wp14:editId="2DD54F43">
                <wp:simplePos x="0" y="0"/>
                <wp:positionH relativeFrom="column">
                  <wp:posOffset>-5080</wp:posOffset>
                </wp:positionH>
                <wp:positionV relativeFrom="paragraph">
                  <wp:posOffset>72390</wp:posOffset>
                </wp:positionV>
                <wp:extent cx="6340475" cy="17780"/>
                <wp:effectExtent l="13970" t="5080" r="8255" b="571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0475"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8C7D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7pt" to="498.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"/>
            </w:pict>
          </mc:Fallback>
        </mc:AlternateContent>
      </w:r>
    </w:p>
    <w:p w14:paraId="54F5963F" w14:textId="77777777" w:rsidR="00407D53" w:rsidRDefault="00407D53" w:rsidP="00407D53">
      <w:pPr>
        <w:spacing w:after="0"/>
        <w:rPr>
          <w:rFonts w:ascii="Book Antiqua" w:eastAsia="Times New Roman" w:hAnsi="Book Antiqua" w:cs="Calibri"/>
          <w:i/>
          <w:color w:val="000000"/>
          <w:sz w:val="16"/>
          <w:szCs w:val="28"/>
        </w:rPr>
      </w:pPr>
      <w:r>
        <w:rPr>
          <w:rFonts w:ascii="Book Antiqua" w:eastAsia="Times New Roman" w:hAnsi="Book Antiqua" w:cs="Calibri"/>
          <w:i/>
          <w:color w:val="000000"/>
          <w:sz w:val="16"/>
          <w:szCs w:val="28"/>
        </w:rPr>
        <w:t>For more information, please contact,</w:t>
      </w:r>
    </w:p>
    <w:p w14:paraId="6C91BFBB" w14:textId="77777777" w:rsidR="00407D53" w:rsidRDefault="00407D53" w:rsidP="00407D53">
      <w:pPr>
        <w:spacing w:after="0"/>
        <w:rPr>
          <w:rFonts w:ascii="Book Antiqua" w:eastAsia="Times New Roman" w:hAnsi="Book Antiqua" w:cs="Calibri"/>
          <w:i/>
          <w:color w:val="000000"/>
          <w:sz w:val="16"/>
          <w:szCs w:val="28"/>
        </w:rPr>
      </w:pPr>
      <w:r>
        <w:rPr>
          <w:rFonts w:ascii="Book Antiqua" w:eastAsia="Times New Roman" w:hAnsi="Book Antiqua" w:cs="Calibri"/>
          <w:i/>
          <w:color w:val="000000"/>
          <w:sz w:val="16"/>
          <w:szCs w:val="28"/>
        </w:rPr>
        <w:t xml:space="preserve">Ministry of Foreign Affairs, </w:t>
      </w:r>
    </w:p>
    <w:p w14:paraId="2E7568C3" w14:textId="77777777" w:rsidR="00407D53" w:rsidRDefault="00407D53" w:rsidP="00407D53">
      <w:pPr>
        <w:spacing w:after="0"/>
        <w:rPr>
          <w:i/>
          <w:sz w:val="16"/>
        </w:rPr>
      </w:pPr>
      <w:r>
        <w:rPr>
          <w:rFonts w:ascii="Book Antiqua" w:eastAsia="Times New Roman" w:hAnsi="Book Antiqua" w:cs="Calibri"/>
          <w:i/>
          <w:color w:val="000000"/>
          <w:sz w:val="16"/>
          <w:szCs w:val="28"/>
        </w:rPr>
        <w:t>P. O. Box 2220, Government Buildings, Suva, Fiji</w:t>
      </w:r>
      <w:r>
        <w:rPr>
          <w:rFonts w:ascii="Book Antiqua" w:eastAsia="Times New Roman" w:hAnsi="Book Antiqua" w:cs="Calibri"/>
          <w:i/>
          <w:color w:val="000000"/>
          <w:sz w:val="16"/>
          <w:szCs w:val="28"/>
        </w:rPr>
        <w:br/>
      </w:r>
      <w:hyperlink r:id="rId7" w:history="1">
        <w:r>
          <w:rPr>
            <w:rStyle w:val="Hyperlink"/>
            <w:rFonts w:ascii="Book Antiqua" w:eastAsia="Times New Roman" w:hAnsi="Book Antiqua" w:cs="Calibri"/>
            <w:i/>
            <w:sz w:val="16"/>
            <w:szCs w:val="28"/>
          </w:rPr>
          <w:t>anshoo.chandra@foreignaffairs.gov.fj</w:t>
        </w:r>
      </w:hyperlink>
    </w:p>
    <w:p w14:paraId="6940D62E" w14:textId="77777777" w:rsidR="00407D53" w:rsidRDefault="00407D53" w:rsidP="00407D53">
      <w:pPr>
        <w:spacing w:after="0" w:line="240" w:lineRule="auto"/>
        <w:rPr>
          <w:rFonts w:ascii="Book Antiqua" w:eastAsia="Times New Roman" w:hAnsi="Book Antiqua" w:cs="Calibri"/>
          <w:i/>
          <w:color w:val="000000"/>
          <w:sz w:val="16"/>
          <w:szCs w:val="28"/>
        </w:rPr>
      </w:pPr>
      <w:r>
        <w:rPr>
          <w:rFonts w:ascii="Book Antiqua" w:eastAsia="Times New Roman" w:hAnsi="Book Antiqua" w:cs="Calibri"/>
          <w:bCs/>
          <w:i/>
          <w:color w:val="000000"/>
          <w:sz w:val="16"/>
          <w:szCs w:val="28"/>
        </w:rPr>
        <w:t>Tel:</w:t>
      </w:r>
      <w:r>
        <w:rPr>
          <w:rFonts w:ascii="Book Antiqua" w:eastAsia="Times New Roman" w:hAnsi="Book Antiqua" w:cs="Calibri"/>
          <w:i/>
          <w:color w:val="000000"/>
          <w:sz w:val="16"/>
          <w:szCs w:val="28"/>
        </w:rPr>
        <w:t xml:space="preserve"> (679) 330 9645 </w:t>
      </w:r>
    </w:p>
    <w:p w14:paraId="77659EA4" w14:textId="77777777" w:rsidR="00407D53" w:rsidRDefault="00407D53" w:rsidP="00407D53">
      <w:r>
        <w:rPr>
          <w:rFonts w:ascii="Book Antiqua" w:eastAsia="Times New Roman" w:hAnsi="Book Antiqua" w:cs="Calibri"/>
          <w:i/>
          <w:color w:val="000000"/>
          <w:sz w:val="16"/>
          <w:szCs w:val="28"/>
        </w:rPr>
        <w:t>Levels 1&amp;2, South Wing, iTaukei Trust Fund Complex, 87 Queen Elizabeth Drive, Nasese</w:t>
      </w:r>
    </w:p>
    <w:p w14:paraId="1083E40E" w14:textId="77777777" w:rsidR="00407D53" w:rsidRDefault="00407D53" w:rsidP="00407D53"/>
    <w:p w14:paraId="2ED0A4E9" w14:textId="77777777" w:rsidR="00407D53" w:rsidRDefault="00407D53" w:rsidP="00407D53"/>
    <w:p w14:paraId="15533E7D" w14:textId="77777777" w:rsidR="00407D53" w:rsidRDefault="00407D53" w:rsidP="00407D53"/>
    <w:p w14:paraId="3590EB99" w14:textId="77777777" w:rsidR="006079E4" w:rsidRDefault="006079E4"/>
    <w:sectPr w:rsidR="006079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7182" w14:textId="77777777" w:rsidR="002F5567" w:rsidRDefault="002F5567">
      <w:pPr>
        <w:spacing w:after="0" w:line="240" w:lineRule="auto"/>
      </w:pPr>
      <w:r>
        <w:separator/>
      </w:r>
    </w:p>
  </w:endnote>
  <w:endnote w:type="continuationSeparator" w:id="0">
    <w:p w14:paraId="56B37111" w14:textId="77777777" w:rsidR="002F5567" w:rsidRDefault="002F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2F0C" w14:textId="1EF153A4" w:rsidR="006079E4" w:rsidRDefault="00407D53">
    <w:pPr>
      <w:pStyle w:val="Footer"/>
      <w:jc w:val="center"/>
    </w:pPr>
    <w:r>
      <w:rPr>
        <w:rFonts w:ascii="Segoe UI" w:hAnsi="Segoe UI" w:cs="Segoe UI"/>
      </w:rPr>
      <w:fldChar w:fldCharType="begin"/>
    </w:r>
    <w:r>
      <w:rPr>
        <w:rFonts w:ascii="Segoe UI" w:hAnsi="Segoe UI" w:cs="Segoe UI"/>
      </w:rPr>
      <w:instrText xml:space="preserve"> PAGE   \* MERGEFORMAT </w:instrText>
    </w:r>
    <w:r>
      <w:rPr>
        <w:rFonts w:ascii="Segoe UI" w:hAnsi="Segoe UI" w:cs="Segoe UI"/>
      </w:rPr>
      <w:fldChar w:fldCharType="separate"/>
    </w:r>
    <w:r w:rsidR="00567E0E" w:rsidRPr="00567E0E">
      <w:rPr>
        <w:noProof/>
      </w:rPr>
      <w:t>2</w:t>
    </w:r>
    <w:r>
      <w:rPr>
        <w:rFonts w:ascii="Segoe UI" w:hAnsi="Segoe UI" w:cs="Segoe UI"/>
      </w:rPr>
      <w:fldChar w:fldCharType="end"/>
    </w:r>
  </w:p>
  <w:p w14:paraId="432DC02B" w14:textId="77777777" w:rsidR="006079E4" w:rsidRDefault="00607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1809" w14:textId="77777777" w:rsidR="002F5567" w:rsidRDefault="002F5567">
      <w:pPr>
        <w:spacing w:after="0" w:line="240" w:lineRule="auto"/>
      </w:pPr>
      <w:r>
        <w:separator/>
      </w:r>
    </w:p>
  </w:footnote>
  <w:footnote w:type="continuationSeparator" w:id="0">
    <w:p w14:paraId="337C4E19" w14:textId="77777777" w:rsidR="002F5567" w:rsidRDefault="002F5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6803" w14:textId="77777777" w:rsidR="006079E4" w:rsidRDefault="00407D53">
    <w:pPr>
      <w:pStyle w:val="Header"/>
      <w:jc w:val="center"/>
    </w:pPr>
    <w:r>
      <w:rPr>
        <w:noProof/>
        <w:lang w:val="en-AU" w:eastAsia="en-AU"/>
      </w:rPr>
      <mc:AlternateContent>
        <mc:Choice Requires="wps">
          <w:drawing>
            <wp:anchor distT="0" distB="0" distL="114300" distR="114300" simplePos="0" relativeHeight="251659264" behindDoc="0" locked="0" layoutInCell="1" allowOverlap="1" wp14:anchorId="1A83D475" wp14:editId="4E7A43A7">
              <wp:simplePos x="0" y="0"/>
              <wp:positionH relativeFrom="column">
                <wp:posOffset>2021205</wp:posOffset>
              </wp:positionH>
              <wp:positionV relativeFrom="paragraph">
                <wp:posOffset>-325755</wp:posOffset>
              </wp:positionV>
              <wp:extent cx="1874520" cy="123063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2B85" w14:textId="77777777" w:rsidR="006079E4" w:rsidRDefault="00407D53">
                          <w:r>
                            <w:rPr>
                              <w:noProof/>
                              <w:lang w:val="en-AU" w:eastAsia="en-AU"/>
                            </w:rPr>
                            <w:drawing>
                              <wp:inline distT="0" distB="0" distL="0" distR="0" wp14:anchorId="2B89C0C6" wp14:editId="5EB532AA">
                                <wp:extent cx="2156460" cy="1199515"/>
                                <wp:effectExtent l="0" t="0" r="0" b="63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199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3D475" id="_x0000_t202" coordsize="21600,21600" o:spt="202" path="m,l,21600r21600,l21600,xe">
              <v:stroke joinstyle="miter"/>
              <v:path gradientshapeok="t" o:connecttype="rect"/>
            </v:shapetype>
            <v:shape id="Text Box 2" o:spid="_x0000_s1026" type="#_x0000_t202" style="position:absolute;left:0;text-align:left;margin-left:159.15pt;margin-top:-25.65pt;width:147.6pt;height:9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" stroked="f">
              <v:textbox>
                <w:txbxContent>
                  <w:p w14:paraId="43822B85" w14:textId="77777777" w:rsidR="006079E4" w:rsidRDefault="00407D53">
                    <w:r>
                      <w:rPr>
                        <w:noProof/>
                        <w:lang w:val="en-AU" w:eastAsia="en-AU"/>
                      </w:rPr>
                      <w:drawing>
                        <wp:inline distT="0" distB="0" distL="0" distR="0" wp14:anchorId="2B89C0C6" wp14:editId="5EB532AA">
                          <wp:extent cx="2156460" cy="1199515"/>
                          <wp:effectExtent l="0" t="0" r="0" b="63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199515"/>
                                  </a:xfrm>
                                  <a:prstGeom prst="rect">
                                    <a:avLst/>
                                  </a:prstGeom>
                                  <a:noFill/>
                                  <a:ln>
                                    <a:noFill/>
                                  </a:ln>
                                </pic:spPr>
                              </pic:pic>
                            </a:graphicData>
                          </a:graphic>
                        </wp:inline>
                      </w:drawing>
                    </w:r>
                  </w:p>
                </w:txbxContent>
              </v:textbox>
            </v:shape>
          </w:pict>
        </mc:Fallback>
      </mc:AlternateContent>
    </w:r>
  </w:p>
  <w:p w14:paraId="29D533E1" w14:textId="77777777" w:rsidR="006079E4" w:rsidRDefault="006079E4">
    <w:pPr>
      <w:pStyle w:val="Header"/>
    </w:pPr>
  </w:p>
  <w:p w14:paraId="7333F62F" w14:textId="77777777" w:rsidR="006079E4" w:rsidRDefault="006079E4">
    <w:pPr>
      <w:pStyle w:val="Header"/>
    </w:pPr>
  </w:p>
  <w:p w14:paraId="2B7852CD" w14:textId="77777777" w:rsidR="006079E4" w:rsidRDefault="006079E4">
    <w:pPr>
      <w:pStyle w:val="Header"/>
    </w:pPr>
  </w:p>
  <w:p w14:paraId="420D4156" w14:textId="77777777" w:rsidR="006079E4" w:rsidRDefault="00607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54EBC"/>
    <w:multiLevelType w:val="hybridMultilevel"/>
    <w:tmpl w:val="FC284704"/>
    <w:lvl w:ilvl="0" w:tplc="7A4C57AA">
      <w:start w:val="1"/>
      <w:numFmt w:val="bullet"/>
      <w:pStyle w:val="Keypoints"/>
      <w:lvlText w:val=""/>
      <w:lvlJc w:val="left"/>
      <w:pPr>
        <w:ind w:left="360" w:hanging="360"/>
      </w:pPr>
      <w:rPr>
        <w:rFonts w:ascii="Symbol" w:hAnsi="Symbol" w:hint="default"/>
      </w:rPr>
    </w:lvl>
    <w:lvl w:ilvl="1" w:tplc="ED50AF0C">
      <w:numFmt w:val="bullet"/>
      <w:pStyle w:val="Subkeypoint"/>
      <w:lvlText w:val="-"/>
      <w:lvlJc w:val="left"/>
      <w:pPr>
        <w:ind w:left="1080" w:hanging="587"/>
      </w:pPr>
      <w:rPr>
        <w:rFonts w:ascii="Calibri" w:eastAsiaTheme="minorHAnsi" w:hAnsi="Calibri" w:hint="default"/>
      </w:rPr>
    </w:lvl>
    <w:lvl w:ilvl="2" w:tplc="0C090005">
      <w:start w:val="1"/>
      <w:numFmt w:val="bullet"/>
      <w:lvlText w:val=""/>
      <w:lvlJc w:val="left"/>
      <w:pPr>
        <w:ind w:left="1494"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5D617BC"/>
    <w:multiLevelType w:val="hybridMultilevel"/>
    <w:tmpl w:val="B110226A"/>
    <w:lvl w:ilvl="0" w:tplc="B4387638">
      <w:start w:val="1"/>
      <w:numFmt w:val="bullet"/>
      <w:lvlText w:val=""/>
      <w:lvlJc w:val="left"/>
      <w:pPr>
        <w:ind w:left="720" w:hanging="360"/>
      </w:pPr>
      <w:rPr>
        <w:rFonts w:ascii="Symbol" w:hAnsi="Symbol" w:hint="default"/>
      </w:rPr>
    </w:lvl>
    <w:lvl w:ilvl="1" w:tplc="E2AC88D0">
      <w:start w:val="1"/>
      <w:numFmt w:val="bullet"/>
      <w:lvlText w:val="o"/>
      <w:lvlJc w:val="left"/>
      <w:pPr>
        <w:ind w:left="1440" w:hanging="360"/>
      </w:pPr>
      <w:rPr>
        <w:rFonts w:ascii="Courier New" w:hAnsi="Courier New" w:hint="default"/>
      </w:rPr>
    </w:lvl>
    <w:lvl w:ilvl="2" w:tplc="07CC87FA">
      <w:start w:val="1"/>
      <w:numFmt w:val="bullet"/>
      <w:lvlText w:val=""/>
      <w:lvlJc w:val="left"/>
      <w:pPr>
        <w:ind w:left="2160" w:hanging="360"/>
      </w:pPr>
      <w:rPr>
        <w:rFonts w:ascii="Wingdings" w:hAnsi="Wingdings" w:hint="default"/>
      </w:rPr>
    </w:lvl>
    <w:lvl w:ilvl="3" w:tplc="1E5863F6">
      <w:start w:val="1"/>
      <w:numFmt w:val="bullet"/>
      <w:lvlText w:val=""/>
      <w:lvlJc w:val="left"/>
      <w:pPr>
        <w:ind w:left="2880" w:hanging="360"/>
      </w:pPr>
      <w:rPr>
        <w:rFonts w:ascii="Symbol" w:hAnsi="Symbol" w:hint="default"/>
      </w:rPr>
    </w:lvl>
    <w:lvl w:ilvl="4" w:tplc="46102134">
      <w:start w:val="1"/>
      <w:numFmt w:val="bullet"/>
      <w:lvlText w:val="o"/>
      <w:lvlJc w:val="left"/>
      <w:pPr>
        <w:ind w:left="3600" w:hanging="360"/>
      </w:pPr>
      <w:rPr>
        <w:rFonts w:ascii="Courier New" w:hAnsi="Courier New" w:hint="default"/>
      </w:rPr>
    </w:lvl>
    <w:lvl w:ilvl="5" w:tplc="2042E258">
      <w:start w:val="1"/>
      <w:numFmt w:val="bullet"/>
      <w:lvlText w:val=""/>
      <w:lvlJc w:val="left"/>
      <w:pPr>
        <w:ind w:left="4320" w:hanging="360"/>
      </w:pPr>
      <w:rPr>
        <w:rFonts w:ascii="Wingdings" w:hAnsi="Wingdings" w:hint="default"/>
      </w:rPr>
    </w:lvl>
    <w:lvl w:ilvl="6" w:tplc="F27C45B0">
      <w:start w:val="1"/>
      <w:numFmt w:val="bullet"/>
      <w:lvlText w:val=""/>
      <w:lvlJc w:val="left"/>
      <w:pPr>
        <w:ind w:left="5040" w:hanging="360"/>
      </w:pPr>
      <w:rPr>
        <w:rFonts w:ascii="Symbol" w:hAnsi="Symbol" w:hint="default"/>
      </w:rPr>
    </w:lvl>
    <w:lvl w:ilvl="7" w:tplc="ECDC68D6">
      <w:start w:val="1"/>
      <w:numFmt w:val="bullet"/>
      <w:lvlText w:val="o"/>
      <w:lvlJc w:val="left"/>
      <w:pPr>
        <w:ind w:left="5760" w:hanging="360"/>
      </w:pPr>
      <w:rPr>
        <w:rFonts w:ascii="Courier New" w:hAnsi="Courier New" w:hint="default"/>
      </w:rPr>
    </w:lvl>
    <w:lvl w:ilvl="8" w:tplc="72CC9E0E">
      <w:start w:val="1"/>
      <w:numFmt w:val="bullet"/>
      <w:lvlText w:val=""/>
      <w:lvlJc w:val="left"/>
      <w:pPr>
        <w:ind w:left="6480" w:hanging="360"/>
      </w:pPr>
      <w:rPr>
        <w:rFonts w:ascii="Wingdings" w:hAnsi="Wingdings" w:hint="default"/>
      </w:rPr>
    </w:lvl>
  </w:abstractNum>
  <w:num w:numId="1" w16cid:durableId="435365953">
    <w:abstractNumId w:val="1"/>
  </w:num>
  <w:num w:numId="2" w16cid:durableId="82662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53"/>
    <w:rsid w:val="0006308B"/>
    <w:rsid w:val="00063E64"/>
    <w:rsid w:val="00096DFB"/>
    <w:rsid w:val="000A24AF"/>
    <w:rsid w:val="000A3E96"/>
    <w:rsid w:val="000D09BE"/>
    <w:rsid w:val="000D2FD6"/>
    <w:rsid w:val="000E08EB"/>
    <w:rsid w:val="000F707C"/>
    <w:rsid w:val="00101C47"/>
    <w:rsid w:val="00105887"/>
    <w:rsid w:val="0015228A"/>
    <w:rsid w:val="00157A3E"/>
    <w:rsid w:val="00184DF2"/>
    <w:rsid w:val="001A0966"/>
    <w:rsid w:val="001D4731"/>
    <w:rsid w:val="001F3953"/>
    <w:rsid w:val="002038A0"/>
    <w:rsid w:val="00204695"/>
    <w:rsid w:val="00215FA6"/>
    <w:rsid w:val="00224CCF"/>
    <w:rsid w:val="002259B7"/>
    <w:rsid w:val="00245C41"/>
    <w:rsid w:val="0026136B"/>
    <w:rsid w:val="00263A24"/>
    <w:rsid w:val="002641EB"/>
    <w:rsid w:val="00270D49"/>
    <w:rsid w:val="00284F64"/>
    <w:rsid w:val="002A2675"/>
    <w:rsid w:val="002A3B9E"/>
    <w:rsid w:val="002C663B"/>
    <w:rsid w:val="002D1035"/>
    <w:rsid w:val="002D4463"/>
    <w:rsid w:val="002D7836"/>
    <w:rsid w:val="002F5567"/>
    <w:rsid w:val="0030421A"/>
    <w:rsid w:val="00305D18"/>
    <w:rsid w:val="003112CC"/>
    <w:rsid w:val="0031174F"/>
    <w:rsid w:val="00341A2F"/>
    <w:rsid w:val="00351152"/>
    <w:rsid w:val="003601B9"/>
    <w:rsid w:val="003779A8"/>
    <w:rsid w:val="0039450A"/>
    <w:rsid w:val="003A73A1"/>
    <w:rsid w:val="003C4809"/>
    <w:rsid w:val="003E4229"/>
    <w:rsid w:val="003E52F9"/>
    <w:rsid w:val="003F201C"/>
    <w:rsid w:val="00401E9F"/>
    <w:rsid w:val="00407D53"/>
    <w:rsid w:val="00415104"/>
    <w:rsid w:val="00421FD4"/>
    <w:rsid w:val="00440514"/>
    <w:rsid w:val="00453002"/>
    <w:rsid w:val="004539FE"/>
    <w:rsid w:val="00453B57"/>
    <w:rsid w:val="0046648A"/>
    <w:rsid w:val="00473126"/>
    <w:rsid w:val="004733BA"/>
    <w:rsid w:val="0049628F"/>
    <w:rsid w:val="004A0033"/>
    <w:rsid w:val="004A4F8C"/>
    <w:rsid w:val="004A6358"/>
    <w:rsid w:val="004A64D9"/>
    <w:rsid w:val="004B11E5"/>
    <w:rsid w:val="004C2D96"/>
    <w:rsid w:val="004C3063"/>
    <w:rsid w:val="004C45DA"/>
    <w:rsid w:val="005209C9"/>
    <w:rsid w:val="0052668C"/>
    <w:rsid w:val="00542C7F"/>
    <w:rsid w:val="00543483"/>
    <w:rsid w:val="00556F9A"/>
    <w:rsid w:val="00563E98"/>
    <w:rsid w:val="00567E0E"/>
    <w:rsid w:val="00583863"/>
    <w:rsid w:val="00587BB8"/>
    <w:rsid w:val="005904BA"/>
    <w:rsid w:val="005A268E"/>
    <w:rsid w:val="005A2B0F"/>
    <w:rsid w:val="005A78C4"/>
    <w:rsid w:val="005C4AE1"/>
    <w:rsid w:val="005E2963"/>
    <w:rsid w:val="005E69CD"/>
    <w:rsid w:val="005F3F33"/>
    <w:rsid w:val="005F726E"/>
    <w:rsid w:val="006079E4"/>
    <w:rsid w:val="006224E2"/>
    <w:rsid w:val="006262EB"/>
    <w:rsid w:val="00646C21"/>
    <w:rsid w:val="006509CC"/>
    <w:rsid w:val="006543C0"/>
    <w:rsid w:val="00664ED7"/>
    <w:rsid w:val="006746AF"/>
    <w:rsid w:val="00676704"/>
    <w:rsid w:val="006804B9"/>
    <w:rsid w:val="006E210A"/>
    <w:rsid w:val="007063D9"/>
    <w:rsid w:val="007065C0"/>
    <w:rsid w:val="007128CD"/>
    <w:rsid w:val="00716F17"/>
    <w:rsid w:val="0072770F"/>
    <w:rsid w:val="0073371C"/>
    <w:rsid w:val="00760D89"/>
    <w:rsid w:val="00764194"/>
    <w:rsid w:val="007760CB"/>
    <w:rsid w:val="00783D7C"/>
    <w:rsid w:val="00784A84"/>
    <w:rsid w:val="00787929"/>
    <w:rsid w:val="007B736D"/>
    <w:rsid w:val="007C3E9A"/>
    <w:rsid w:val="007F78EE"/>
    <w:rsid w:val="00806D0B"/>
    <w:rsid w:val="0083568E"/>
    <w:rsid w:val="0083590A"/>
    <w:rsid w:val="00854A35"/>
    <w:rsid w:val="00896385"/>
    <w:rsid w:val="008A38B4"/>
    <w:rsid w:val="008B2689"/>
    <w:rsid w:val="008B64AB"/>
    <w:rsid w:val="008F0426"/>
    <w:rsid w:val="008F5649"/>
    <w:rsid w:val="0090774A"/>
    <w:rsid w:val="009078F6"/>
    <w:rsid w:val="00935373"/>
    <w:rsid w:val="00943B5E"/>
    <w:rsid w:val="009474B2"/>
    <w:rsid w:val="0095048F"/>
    <w:rsid w:val="009509D7"/>
    <w:rsid w:val="0095148A"/>
    <w:rsid w:val="00964138"/>
    <w:rsid w:val="0097177E"/>
    <w:rsid w:val="0099406E"/>
    <w:rsid w:val="009A2DE7"/>
    <w:rsid w:val="009A3C2B"/>
    <w:rsid w:val="009A775D"/>
    <w:rsid w:val="009B57EE"/>
    <w:rsid w:val="009C6804"/>
    <w:rsid w:val="009D3E82"/>
    <w:rsid w:val="009E38FA"/>
    <w:rsid w:val="00A12400"/>
    <w:rsid w:val="00A77D1A"/>
    <w:rsid w:val="00A77FE9"/>
    <w:rsid w:val="00A85C2A"/>
    <w:rsid w:val="00A95643"/>
    <w:rsid w:val="00AA09E7"/>
    <w:rsid w:val="00AA7A68"/>
    <w:rsid w:val="00AA7FB3"/>
    <w:rsid w:val="00AC4F09"/>
    <w:rsid w:val="00AF3E06"/>
    <w:rsid w:val="00B17856"/>
    <w:rsid w:val="00B2101B"/>
    <w:rsid w:val="00B227A0"/>
    <w:rsid w:val="00B50C19"/>
    <w:rsid w:val="00B53F52"/>
    <w:rsid w:val="00B63F84"/>
    <w:rsid w:val="00B76ACC"/>
    <w:rsid w:val="00B95DEC"/>
    <w:rsid w:val="00B976AB"/>
    <w:rsid w:val="00BA5FBD"/>
    <w:rsid w:val="00BC33FF"/>
    <w:rsid w:val="00BD28CB"/>
    <w:rsid w:val="00BF103E"/>
    <w:rsid w:val="00BF2EA5"/>
    <w:rsid w:val="00BF6C84"/>
    <w:rsid w:val="00C25F81"/>
    <w:rsid w:val="00C504F2"/>
    <w:rsid w:val="00C62EBE"/>
    <w:rsid w:val="00C6461E"/>
    <w:rsid w:val="00C73FD0"/>
    <w:rsid w:val="00CA4CA2"/>
    <w:rsid w:val="00CB1BFB"/>
    <w:rsid w:val="00CC0181"/>
    <w:rsid w:val="00CE6DD0"/>
    <w:rsid w:val="00CE6F82"/>
    <w:rsid w:val="00CF671B"/>
    <w:rsid w:val="00D00106"/>
    <w:rsid w:val="00D00122"/>
    <w:rsid w:val="00D01FF1"/>
    <w:rsid w:val="00D12B92"/>
    <w:rsid w:val="00D136B3"/>
    <w:rsid w:val="00D27A06"/>
    <w:rsid w:val="00D32C2D"/>
    <w:rsid w:val="00D3328B"/>
    <w:rsid w:val="00D44119"/>
    <w:rsid w:val="00D5082D"/>
    <w:rsid w:val="00D71DDF"/>
    <w:rsid w:val="00D91163"/>
    <w:rsid w:val="00D93CBC"/>
    <w:rsid w:val="00DD446E"/>
    <w:rsid w:val="00DF03C6"/>
    <w:rsid w:val="00E11AB2"/>
    <w:rsid w:val="00E1351C"/>
    <w:rsid w:val="00E34E61"/>
    <w:rsid w:val="00E47705"/>
    <w:rsid w:val="00E5388A"/>
    <w:rsid w:val="00E571F0"/>
    <w:rsid w:val="00E57990"/>
    <w:rsid w:val="00E6563C"/>
    <w:rsid w:val="00E72BD2"/>
    <w:rsid w:val="00E73F76"/>
    <w:rsid w:val="00E9351D"/>
    <w:rsid w:val="00E95B3C"/>
    <w:rsid w:val="00E963FA"/>
    <w:rsid w:val="00EA3E30"/>
    <w:rsid w:val="00EC62C1"/>
    <w:rsid w:val="00EE144D"/>
    <w:rsid w:val="00EF2603"/>
    <w:rsid w:val="00EF31C2"/>
    <w:rsid w:val="00F045C2"/>
    <w:rsid w:val="00F063F4"/>
    <w:rsid w:val="00F44382"/>
    <w:rsid w:val="00F5743B"/>
    <w:rsid w:val="00F623B2"/>
    <w:rsid w:val="00F811DF"/>
    <w:rsid w:val="00F8424E"/>
    <w:rsid w:val="00F85572"/>
    <w:rsid w:val="00FB1B3E"/>
    <w:rsid w:val="00FB338D"/>
    <w:rsid w:val="00FE1C72"/>
    <w:rsid w:val="00FE4350"/>
    <w:rsid w:val="00FE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4C3BB"/>
  <w15:chartTrackingRefBased/>
  <w15:docId w15:val="{AB3266A9-145B-40BF-956A-F4661922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53"/>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7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53"/>
    <w:rPr>
      <w:rFonts w:ascii="Calibri" w:eastAsia="SimSun" w:hAnsi="Calibri" w:cs="Times New Roman"/>
    </w:rPr>
  </w:style>
  <w:style w:type="paragraph" w:styleId="Header">
    <w:name w:val="header"/>
    <w:basedOn w:val="Normal"/>
    <w:link w:val="HeaderChar"/>
    <w:uiPriority w:val="99"/>
    <w:unhideWhenUsed/>
    <w:rsid w:val="00407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53"/>
    <w:rPr>
      <w:rFonts w:ascii="Calibri" w:eastAsia="SimSun" w:hAnsi="Calibri" w:cs="Times New Roman"/>
    </w:rPr>
  </w:style>
  <w:style w:type="character" w:styleId="Hyperlink">
    <w:name w:val="Hyperlink"/>
    <w:basedOn w:val="DefaultParagraphFont"/>
    <w:uiPriority w:val="99"/>
    <w:unhideWhenUsed/>
    <w:rsid w:val="00407D53"/>
    <w:rPr>
      <w:color w:val="0000FF"/>
      <w:u w:val="single"/>
    </w:rPr>
  </w:style>
  <w:style w:type="character" w:styleId="Emphasis">
    <w:name w:val="Emphasis"/>
    <w:basedOn w:val="DefaultParagraphFont"/>
    <w:uiPriority w:val="20"/>
    <w:qFormat/>
    <w:rsid w:val="009A2DE7"/>
    <w:rPr>
      <w:i/>
      <w:iCs/>
    </w:rPr>
  </w:style>
  <w:style w:type="paragraph" w:customStyle="1" w:styleId="Background">
    <w:name w:val="Background"/>
    <w:basedOn w:val="Normal"/>
    <w:uiPriority w:val="1"/>
    <w:qFormat/>
    <w:rsid w:val="008F0426"/>
    <w:pPr>
      <w:spacing w:before="120" w:after="120" w:line="288" w:lineRule="auto"/>
      <w:ind w:left="360" w:hanging="360"/>
    </w:pPr>
    <w:rPr>
      <w:rFonts w:asciiTheme="majorHAnsi" w:eastAsiaTheme="minorEastAsia" w:hAnsiTheme="majorHAnsi" w:cstheme="minorBidi"/>
      <w:color w:val="595959" w:themeColor="text1" w:themeTint="A6"/>
      <w:sz w:val="24"/>
      <w:szCs w:val="24"/>
      <w:lang w:val="en-GB" w:eastAsia="ja-JP"/>
    </w:rPr>
  </w:style>
  <w:style w:type="paragraph" w:customStyle="1" w:styleId="Keypoints">
    <w:name w:val="Key points"/>
    <w:basedOn w:val="Normal"/>
    <w:link w:val="KeypointsChar"/>
    <w:qFormat/>
    <w:rsid w:val="008F0426"/>
    <w:pPr>
      <w:numPr>
        <w:numId w:val="2"/>
      </w:numPr>
      <w:spacing w:before="120" w:after="0" w:line="288" w:lineRule="auto"/>
    </w:pPr>
    <w:rPr>
      <w:rFonts w:eastAsiaTheme="minorHAnsi" w:cs="Calibri"/>
      <w:kern w:val="20"/>
      <w:sz w:val="24"/>
      <w:szCs w:val="28"/>
      <w:lang w:val="en-AU" w:eastAsia="ja-JP"/>
    </w:rPr>
  </w:style>
  <w:style w:type="character" w:customStyle="1" w:styleId="KeypointsChar">
    <w:name w:val="Key points Char"/>
    <w:basedOn w:val="DefaultParagraphFont"/>
    <w:link w:val="Keypoints"/>
    <w:rsid w:val="008F0426"/>
    <w:rPr>
      <w:rFonts w:ascii="Calibri" w:hAnsi="Calibri" w:cs="Calibri"/>
      <w:kern w:val="20"/>
      <w:sz w:val="24"/>
      <w:szCs w:val="28"/>
      <w:lang w:val="en-AU" w:eastAsia="ja-JP"/>
    </w:rPr>
  </w:style>
  <w:style w:type="paragraph" w:customStyle="1" w:styleId="Subkeypoint">
    <w:name w:val="Sub key point"/>
    <w:basedOn w:val="Keypoints"/>
    <w:link w:val="SubkeypointChar"/>
    <w:rsid w:val="008F0426"/>
    <w:pPr>
      <w:numPr>
        <w:ilvl w:val="1"/>
      </w:numPr>
    </w:pPr>
  </w:style>
  <w:style w:type="character" w:customStyle="1" w:styleId="SubkeypointChar">
    <w:name w:val="Sub key point Char"/>
    <w:basedOn w:val="KeypointsChar"/>
    <w:link w:val="Subkeypoint"/>
    <w:rsid w:val="008F0426"/>
    <w:rPr>
      <w:rFonts w:ascii="Calibri" w:hAnsi="Calibri" w:cs="Calibri"/>
      <w:kern w:val="20"/>
      <w:sz w:val="24"/>
      <w:szCs w:val="28"/>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9769">
      <w:bodyDiv w:val="1"/>
      <w:marLeft w:val="0"/>
      <w:marRight w:val="0"/>
      <w:marTop w:val="0"/>
      <w:marBottom w:val="0"/>
      <w:divBdr>
        <w:top w:val="none" w:sz="0" w:space="0" w:color="auto"/>
        <w:left w:val="none" w:sz="0" w:space="0" w:color="auto"/>
        <w:bottom w:val="none" w:sz="0" w:space="0" w:color="auto"/>
        <w:right w:val="none" w:sz="0" w:space="0" w:color="auto"/>
      </w:divBdr>
    </w:div>
    <w:div w:id="753010157">
      <w:bodyDiv w:val="1"/>
      <w:marLeft w:val="0"/>
      <w:marRight w:val="0"/>
      <w:marTop w:val="0"/>
      <w:marBottom w:val="0"/>
      <w:divBdr>
        <w:top w:val="none" w:sz="0" w:space="0" w:color="auto"/>
        <w:left w:val="none" w:sz="0" w:space="0" w:color="auto"/>
        <w:bottom w:val="none" w:sz="0" w:space="0" w:color="auto"/>
        <w:right w:val="none" w:sz="0" w:space="0" w:color="auto"/>
      </w:divBdr>
    </w:div>
    <w:div w:id="911427191">
      <w:bodyDiv w:val="1"/>
      <w:marLeft w:val="0"/>
      <w:marRight w:val="0"/>
      <w:marTop w:val="0"/>
      <w:marBottom w:val="0"/>
      <w:divBdr>
        <w:top w:val="none" w:sz="0" w:space="0" w:color="auto"/>
        <w:left w:val="none" w:sz="0" w:space="0" w:color="auto"/>
        <w:bottom w:val="none" w:sz="0" w:space="0" w:color="auto"/>
        <w:right w:val="none" w:sz="0" w:space="0" w:color="auto"/>
      </w:divBdr>
    </w:div>
    <w:div w:id="941031582">
      <w:bodyDiv w:val="1"/>
      <w:marLeft w:val="0"/>
      <w:marRight w:val="0"/>
      <w:marTop w:val="0"/>
      <w:marBottom w:val="0"/>
      <w:divBdr>
        <w:top w:val="none" w:sz="0" w:space="0" w:color="auto"/>
        <w:left w:val="none" w:sz="0" w:space="0" w:color="auto"/>
        <w:bottom w:val="none" w:sz="0" w:space="0" w:color="auto"/>
        <w:right w:val="none" w:sz="0" w:space="0" w:color="auto"/>
      </w:divBdr>
    </w:div>
    <w:div w:id="1272854656">
      <w:bodyDiv w:val="1"/>
      <w:marLeft w:val="0"/>
      <w:marRight w:val="0"/>
      <w:marTop w:val="0"/>
      <w:marBottom w:val="0"/>
      <w:divBdr>
        <w:top w:val="none" w:sz="0" w:space="0" w:color="auto"/>
        <w:left w:val="none" w:sz="0" w:space="0" w:color="auto"/>
        <w:bottom w:val="none" w:sz="0" w:space="0" w:color="auto"/>
        <w:right w:val="none" w:sz="0" w:space="0" w:color="auto"/>
      </w:divBdr>
    </w:div>
    <w:div w:id="1472088663">
      <w:bodyDiv w:val="1"/>
      <w:marLeft w:val="0"/>
      <w:marRight w:val="0"/>
      <w:marTop w:val="0"/>
      <w:marBottom w:val="0"/>
      <w:divBdr>
        <w:top w:val="none" w:sz="0" w:space="0" w:color="auto"/>
        <w:left w:val="none" w:sz="0" w:space="0" w:color="auto"/>
        <w:bottom w:val="none" w:sz="0" w:space="0" w:color="auto"/>
        <w:right w:val="none" w:sz="0" w:space="0" w:color="auto"/>
      </w:divBdr>
    </w:div>
    <w:div w:id="1798915559">
      <w:bodyDiv w:val="1"/>
      <w:marLeft w:val="0"/>
      <w:marRight w:val="0"/>
      <w:marTop w:val="0"/>
      <w:marBottom w:val="0"/>
      <w:divBdr>
        <w:top w:val="none" w:sz="0" w:space="0" w:color="auto"/>
        <w:left w:val="none" w:sz="0" w:space="0" w:color="auto"/>
        <w:bottom w:val="none" w:sz="0" w:space="0" w:color="auto"/>
        <w:right w:val="none" w:sz="0" w:space="0" w:color="auto"/>
      </w:divBdr>
    </w:div>
    <w:div w:id="1901596524">
      <w:bodyDiv w:val="1"/>
      <w:marLeft w:val="0"/>
      <w:marRight w:val="0"/>
      <w:marTop w:val="0"/>
      <w:marBottom w:val="0"/>
      <w:divBdr>
        <w:top w:val="none" w:sz="0" w:space="0" w:color="auto"/>
        <w:left w:val="none" w:sz="0" w:space="0" w:color="auto"/>
        <w:bottom w:val="none" w:sz="0" w:space="0" w:color="auto"/>
        <w:right w:val="none" w:sz="0" w:space="0" w:color="auto"/>
      </w:divBdr>
    </w:div>
    <w:div w:id="20778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shoo.chandra@foreignaffairs.gov.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ITC Services</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Anshoo Mala. Chandra</dc:creator>
  <cp:keywords>[SEC=OFFICIAL]</cp:keywords>
  <dc:description/>
  <cp:lastModifiedBy>Anshoo Mala. Chandra</cp:lastModifiedBy>
  <cp:revision>25</cp:revision>
  <dcterms:created xsi:type="dcterms:W3CDTF">2025-06-13T00:00:00Z</dcterms:created>
  <dcterms:modified xsi:type="dcterms:W3CDTF">2025-06-13T04:53:00Z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v=2022.1;a=SHA256;h=AFC4926FF3B05B448A955E4EB55753799E476D8EEC3767DDC141A621B5ADE74E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2025-06-13T02:10:17Z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1A23F723F9424265E9370AE4D0F4EC60D31FEBF6</vt:lpwstr>
  </property>
  <property fmtid="{D5CDD505-2E9C-101B-9397-08002B2CF9AE}" pid="14" name="PM_DisplayValueSecClassificationWithQualifier">
    <vt:lpwstr>OFFICIAL</vt:lpwstr>
  </property>
  <property fmtid="{D5CDD505-2E9C-101B-9397-08002B2CF9AE}" pid="15" name="PM_Originating_FileId">
    <vt:lpwstr>79C1FA742909427BBFFDED8C40E20675</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7DAD4D7C9419FCBC99D0A426B9323100E865026E7E86F4084C537ACAA4F16330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83A60F42B733776797916A4E670497D0</vt:lpwstr>
  </property>
  <property fmtid="{D5CDD505-2E9C-101B-9397-08002B2CF9AE}" pid="25" name="PM_Hash_Salt">
    <vt:lpwstr>D7E977CC27E4E7F458865AFEAF0202F1</vt:lpwstr>
  </property>
  <property fmtid="{D5CDD505-2E9C-101B-9397-08002B2CF9AE}" pid="26" name="PM_Hash_SHA1">
    <vt:lpwstr>E0BD91C5305C8CF1251893E4D6770B71DBA9AE59</vt:lpwstr>
  </property>
  <property fmtid="{D5CDD505-2E9C-101B-9397-08002B2CF9AE}" pid="27" name="PM_SecurityClassification_Prev">
    <vt:lpwstr>OFFICIAL</vt:lpwstr>
  </property>
  <property fmtid="{D5CDD505-2E9C-101B-9397-08002B2CF9AE}" pid="28" name="PM_Qualifier_Prev">
    <vt:lpwstr/>
  </property>
</Properties>
</file>